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BFEDA" w14:textId="77777777" w:rsidR="009503AF" w:rsidRDefault="009503AF">
      <w:pPr>
        <w:pStyle w:val="Cabealho"/>
      </w:pPr>
    </w:p>
    <w:p w14:paraId="3B8CD7B3" w14:textId="77777777" w:rsidR="00AB1000" w:rsidRPr="00723882" w:rsidRDefault="00000000">
      <w:pPr>
        <w:pStyle w:val="titulo"/>
        <w:jc w:val="center"/>
        <w:divId w:val="510802506"/>
        <w:rPr>
          <w:rFonts w:ascii="Times New Roman" w:hAnsi="Times New Roman" w:cs="Times New Roman"/>
          <w:sz w:val="24"/>
          <w:szCs w:val="24"/>
        </w:rPr>
      </w:pPr>
      <w:r w:rsidRPr="00723882">
        <w:rPr>
          <w:rFonts w:ascii="Times New Roman" w:hAnsi="Times New Roman" w:cs="Times New Roman"/>
          <w:sz w:val="24"/>
          <w:szCs w:val="24"/>
        </w:rPr>
        <w:t>PARECER 0559/2025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6"/>
        <w:gridCol w:w="8930"/>
      </w:tblGrid>
      <w:tr w:rsidR="00AB1000" w:rsidRPr="00723882" w14:paraId="70582D0A" w14:textId="77777777">
        <w:trPr>
          <w:divId w:val="510802506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3BB416" w14:textId="77777777" w:rsidR="00AB1000" w:rsidRPr="00723882" w:rsidRDefault="00000000">
            <w:pPr>
              <w:pStyle w:val="ptabelacabecalho"/>
              <w:rPr>
                <w:rFonts w:ascii="Times New Roman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Data:</w:t>
            </w:r>
            <w:r w:rsidRPr="00723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788375" w14:textId="1351885F" w:rsidR="00AB1000" w:rsidRPr="00723882" w:rsidRDefault="00000000">
            <w:pPr>
              <w:pStyle w:val="ptabelacabecalho"/>
              <w:rPr>
                <w:rFonts w:ascii="Times New Roman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hAnsi="Times New Roman" w:cs="Times New Roman"/>
                <w:sz w:val="24"/>
                <w:szCs w:val="24"/>
              </w:rPr>
              <w:t>09/07/2025</w:t>
            </w:r>
            <w:r w:rsidR="001926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000" w:rsidRPr="00723882" w14:paraId="38334FFE" w14:textId="77777777">
        <w:trPr>
          <w:divId w:val="510802506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C4DD7C" w14:textId="77777777" w:rsidR="00AB1000" w:rsidRPr="00723882" w:rsidRDefault="00000000">
            <w:pPr>
              <w:pStyle w:val="ptabelacabecalho"/>
              <w:rPr>
                <w:rFonts w:ascii="Times New Roman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Processo:</w:t>
            </w:r>
            <w:r w:rsidRPr="00723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719378" w14:textId="39E96BB2" w:rsidR="00AB1000" w:rsidRPr="00723882" w:rsidRDefault="00000000">
            <w:pPr>
              <w:pStyle w:val="ptabelacabecalho"/>
              <w:rPr>
                <w:rFonts w:ascii="Times New Roman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hAnsi="Times New Roman" w:cs="Times New Roman"/>
                <w:sz w:val="24"/>
                <w:szCs w:val="24"/>
              </w:rPr>
              <w:t>5993/2025</w:t>
            </w:r>
            <w:r w:rsidR="001926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000" w:rsidRPr="00723882" w14:paraId="03664D05" w14:textId="77777777">
        <w:trPr>
          <w:divId w:val="510802506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909552" w14:textId="77777777" w:rsidR="00AB1000" w:rsidRPr="00723882" w:rsidRDefault="00000000">
            <w:pPr>
              <w:pStyle w:val="ptabelacabecalho"/>
              <w:rPr>
                <w:rFonts w:ascii="Times New Roman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Modalidade:</w:t>
            </w:r>
            <w:r w:rsidRPr="00723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BD40A7" w14:textId="096700DF" w:rsidR="00AB1000" w:rsidRPr="00723882" w:rsidRDefault="00723882">
            <w:pPr>
              <w:pStyle w:val="ptabelacabecalho"/>
              <w:rPr>
                <w:rFonts w:ascii="Times New Roman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hAnsi="Times New Roman" w:cs="Times New Roman"/>
                <w:sz w:val="24"/>
                <w:szCs w:val="24"/>
              </w:rPr>
              <w:t>Dispensa</w:t>
            </w:r>
            <w:r w:rsidR="001926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000" w:rsidRPr="00723882" w14:paraId="290FF07A" w14:textId="77777777">
        <w:trPr>
          <w:divId w:val="5108025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A56028" w14:textId="77777777" w:rsidR="00AB1000" w:rsidRPr="00723882" w:rsidRDefault="00000000">
            <w:pPr>
              <w:pStyle w:val="ptabelacabecalho"/>
              <w:rPr>
                <w:rFonts w:ascii="Times New Roman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Assunto:</w:t>
            </w:r>
            <w:r w:rsidRPr="00723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669FDF" w14:textId="77777777" w:rsidR="00AB1000" w:rsidRPr="00723882" w:rsidRDefault="00000000">
            <w:pPr>
              <w:pStyle w:val="ptabelacabecalho"/>
              <w:rPr>
                <w:rFonts w:ascii="Times New Roman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hAnsi="Times New Roman" w:cs="Times New Roman"/>
                <w:sz w:val="24"/>
                <w:szCs w:val="24"/>
              </w:rPr>
              <w:t>Aquisição de óleos lubrificantes diversos</w:t>
            </w:r>
          </w:p>
        </w:tc>
      </w:tr>
      <w:tr w:rsidR="00AB1000" w:rsidRPr="00723882" w14:paraId="554BF398" w14:textId="77777777">
        <w:trPr>
          <w:divId w:val="510802506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893037" w14:textId="77777777" w:rsidR="00AB1000" w:rsidRPr="00723882" w:rsidRDefault="00000000">
            <w:pPr>
              <w:pStyle w:val="ptabelacabecalho"/>
              <w:rPr>
                <w:rFonts w:ascii="Times New Roman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Destinatário:</w:t>
            </w:r>
            <w:r w:rsidRPr="00723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0B9B27" w14:textId="77777777" w:rsidR="00AB1000" w:rsidRPr="00723882" w:rsidRDefault="00000000">
            <w:pPr>
              <w:pStyle w:val="ptabelacabecalho"/>
              <w:rPr>
                <w:rFonts w:ascii="Times New Roman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hAnsi="Times New Roman" w:cs="Times New Roman"/>
                <w:sz w:val="24"/>
                <w:szCs w:val="24"/>
              </w:rPr>
              <w:t>CAROLINA MARTUSCELLO MASSAD FERREIRA SOARES</w:t>
            </w:r>
          </w:p>
        </w:tc>
      </w:tr>
      <w:tr w:rsidR="00AB1000" w:rsidRPr="00723882" w14:paraId="7FBCBC57" w14:textId="77777777">
        <w:trPr>
          <w:divId w:val="510802506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CCF28C" w14:textId="77777777" w:rsidR="00AB1000" w:rsidRPr="00723882" w:rsidRDefault="00000000">
            <w:pPr>
              <w:pStyle w:val="ptabelacabecalho"/>
              <w:rPr>
                <w:rFonts w:ascii="Times New Roman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Observações:</w:t>
            </w:r>
            <w:r w:rsidRPr="00723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81C705" w14:textId="4F99315E" w:rsidR="00AB1000" w:rsidRPr="00723882" w:rsidRDefault="00723882">
            <w:pPr>
              <w:pStyle w:val="ptabelacabecalho"/>
              <w:rPr>
                <w:rFonts w:ascii="Times New Roman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hAnsi="Times New Roman" w:cs="Times New Roman"/>
                <w:sz w:val="24"/>
                <w:szCs w:val="24"/>
              </w:rPr>
              <w:t>SRP</w:t>
            </w:r>
            <w:r w:rsidR="001926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77370C" w14:textId="77777777" w:rsidR="00723882" w:rsidRDefault="00000000" w:rsidP="00723882">
      <w:pPr>
        <w:divId w:val="510802506"/>
        <w:rPr>
          <w:rFonts w:ascii="Times New Roman" w:hAnsi="Times New Roman" w:cs="Times New Roman"/>
          <w:b/>
          <w:bCs/>
        </w:rPr>
      </w:pPr>
      <w:r w:rsidRPr="00723882">
        <w:rPr>
          <w:rFonts w:ascii="Times New Roman" w:eastAsia="Times New Roman" w:hAnsi="Times New Roman" w:cs="Times New Roman"/>
        </w:rPr>
        <w:br/>
      </w:r>
    </w:p>
    <w:p w14:paraId="3751939B" w14:textId="77AB80C0" w:rsidR="00AB1000" w:rsidRPr="00723882" w:rsidRDefault="00000000" w:rsidP="00723882">
      <w:pPr>
        <w:jc w:val="center"/>
        <w:divId w:val="510802506"/>
        <w:rPr>
          <w:rFonts w:ascii="Times New Roman" w:eastAsiaTheme="minorEastAsia" w:hAnsi="Times New Roman" w:cs="Times New Roman"/>
        </w:rPr>
      </w:pPr>
      <w:r w:rsidRPr="00723882">
        <w:rPr>
          <w:rFonts w:ascii="Times New Roman" w:hAnsi="Times New Roman" w:cs="Times New Roman"/>
          <w:b/>
          <w:bCs/>
        </w:rPr>
        <w:t>RELATÓRIO</w:t>
      </w:r>
    </w:p>
    <w:p w14:paraId="4F9865CB" w14:textId="77777777" w:rsidR="00AB1000" w:rsidRPr="00723882" w:rsidRDefault="00000000">
      <w:pPr>
        <w:pStyle w:val="ndice0"/>
        <w:divId w:val="510802506"/>
        <w:rPr>
          <w:rFonts w:ascii="Times New Roman" w:hAnsi="Times New Roman" w:cs="Times New Roman"/>
          <w:sz w:val="24"/>
          <w:szCs w:val="24"/>
        </w:rPr>
      </w:pPr>
      <w:r w:rsidRPr="00723882">
        <w:rPr>
          <w:rFonts w:ascii="Times New Roman" w:hAnsi="Times New Roman" w:cs="Times New Roman"/>
          <w:sz w:val="24"/>
          <w:szCs w:val="24"/>
        </w:rPr>
        <w:t>O processo almeja a contratação mais vantajosa para aquisição de ÓLEOS LUBRIFICANTE, HIDRÁULICO, DE FREIO, 2 TEMPOS (conforme especificações do termo de referência), destinados a atender as necessidades da Secretaria Municipal de Administração. O processo foi encaminhado à Controladoria para análise e relatório.</w:t>
      </w:r>
    </w:p>
    <w:p w14:paraId="2485F756" w14:textId="77777777" w:rsidR="00AB1000" w:rsidRPr="00723882" w:rsidRDefault="00000000">
      <w:pPr>
        <w:pStyle w:val="ndice0"/>
        <w:divId w:val="510802506"/>
        <w:rPr>
          <w:rFonts w:ascii="Times New Roman" w:hAnsi="Times New Roman" w:cs="Times New Roman"/>
          <w:sz w:val="24"/>
          <w:szCs w:val="24"/>
        </w:rPr>
      </w:pPr>
      <w:r w:rsidRPr="00723882">
        <w:rPr>
          <w:rFonts w:ascii="Times New Roman" w:hAnsi="Times New Roman" w:cs="Times New Roman"/>
          <w:sz w:val="24"/>
          <w:szCs w:val="24"/>
        </w:rPr>
        <w:t> </w:t>
      </w:r>
      <w:r w:rsidRPr="00723882">
        <w:rPr>
          <w:rFonts w:ascii="Times New Roman" w:hAnsi="Times New Roman" w:cs="Times New Roman"/>
          <w:b/>
          <w:bCs/>
          <w:sz w:val="24"/>
          <w:szCs w:val="24"/>
        </w:rPr>
        <w:t>CONSTAM NOS AUTOS:</w:t>
      </w:r>
    </w:p>
    <w:p w14:paraId="426E68DF" w14:textId="77777777" w:rsidR="00AB1000" w:rsidRPr="00723882" w:rsidRDefault="00000000">
      <w:pPr>
        <w:pStyle w:val="ndice0"/>
        <w:divId w:val="510802506"/>
        <w:rPr>
          <w:rFonts w:ascii="Times New Roman" w:hAnsi="Times New Roman" w:cs="Times New Roman"/>
          <w:sz w:val="24"/>
          <w:szCs w:val="24"/>
        </w:rPr>
      </w:pPr>
      <w:r w:rsidRPr="00723882">
        <w:rPr>
          <w:rFonts w:ascii="Times New Roman" w:hAnsi="Times New Roman" w:cs="Times New Roman"/>
          <w:sz w:val="24"/>
          <w:szCs w:val="24"/>
        </w:rPr>
        <w:t> ·         Memorando n. 314/2025 da SMS solicitando autorização de contratação 02/04;</w:t>
      </w:r>
    </w:p>
    <w:p w14:paraId="20BA098E" w14:textId="77777777" w:rsidR="00AB1000" w:rsidRPr="00723882" w:rsidRDefault="00000000">
      <w:pPr>
        <w:pStyle w:val="ndice0"/>
        <w:divId w:val="510802506"/>
        <w:rPr>
          <w:rFonts w:ascii="Times New Roman" w:hAnsi="Times New Roman" w:cs="Times New Roman"/>
          <w:sz w:val="24"/>
          <w:szCs w:val="24"/>
        </w:rPr>
      </w:pPr>
      <w:r w:rsidRPr="00723882">
        <w:rPr>
          <w:rFonts w:ascii="Times New Roman" w:hAnsi="Times New Roman" w:cs="Times New Roman"/>
          <w:sz w:val="24"/>
          <w:szCs w:val="24"/>
        </w:rPr>
        <w:t>·         Termo de referência fls. 05/13;</w:t>
      </w:r>
    </w:p>
    <w:p w14:paraId="1C0D5E8F" w14:textId="77777777" w:rsidR="00AB1000" w:rsidRPr="00723882" w:rsidRDefault="00000000">
      <w:pPr>
        <w:pStyle w:val="ndice0"/>
        <w:divId w:val="510802506"/>
        <w:rPr>
          <w:rFonts w:ascii="Times New Roman" w:hAnsi="Times New Roman" w:cs="Times New Roman"/>
          <w:sz w:val="24"/>
          <w:szCs w:val="24"/>
        </w:rPr>
      </w:pPr>
      <w:r w:rsidRPr="00723882">
        <w:rPr>
          <w:rFonts w:ascii="Times New Roman" w:hAnsi="Times New Roman" w:cs="Times New Roman"/>
          <w:sz w:val="24"/>
          <w:szCs w:val="24"/>
        </w:rPr>
        <w:t>·         Solicitação de compra n° 98/2025fl. 15/16;</w:t>
      </w:r>
    </w:p>
    <w:p w14:paraId="47F162D9" w14:textId="77777777" w:rsidR="00AB1000" w:rsidRPr="00723882" w:rsidRDefault="00000000">
      <w:pPr>
        <w:pStyle w:val="ndice0"/>
        <w:divId w:val="510802506"/>
        <w:rPr>
          <w:rFonts w:ascii="Times New Roman" w:hAnsi="Times New Roman" w:cs="Times New Roman"/>
          <w:sz w:val="24"/>
          <w:szCs w:val="24"/>
        </w:rPr>
      </w:pPr>
      <w:r w:rsidRPr="00723882">
        <w:rPr>
          <w:rFonts w:ascii="Times New Roman" w:hAnsi="Times New Roman" w:cs="Times New Roman"/>
          <w:sz w:val="24"/>
          <w:szCs w:val="24"/>
        </w:rPr>
        <w:t> -        Coleta de preços fls. 17/28;</w:t>
      </w:r>
    </w:p>
    <w:p w14:paraId="126A02F0" w14:textId="77777777" w:rsidR="00AB1000" w:rsidRPr="00723882" w:rsidRDefault="00000000">
      <w:pPr>
        <w:pStyle w:val="ndice0"/>
        <w:divId w:val="510802506"/>
        <w:rPr>
          <w:rFonts w:ascii="Times New Roman" w:hAnsi="Times New Roman" w:cs="Times New Roman"/>
          <w:sz w:val="24"/>
          <w:szCs w:val="24"/>
        </w:rPr>
      </w:pPr>
      <w:r w:rsidRPr="00723882">
        <w:rPr>
          <w:rFonts w:ascii="Times New Roman" w:hAnsi="Times New Roman" w:cs="Times New Roman"/>
          <w:sz w:val="24"/>
          <w:szCs w:val="24"/>
        </w:rPr>
        <w:t xml:space="preserve">·         Quadro comparativo estimando preço médio em </w:t>
      </w:r>
      <w:r w:rsidRPr="00723882">
        <w:rPr>
          <w:rFonts w:ascii="Times New Roman" w:hAnsi="Times New Roman" w:cs="Times New Roman"/>
          <w:b/>
          <w:bCs/>
          <w:sz w:val="24"/>
          <w:szCs w:val="24"/>
        </w:rPr>
        <w:t xml:space="preserve">R$36.192,52 </w:t>
      </w:r>
      <w:r w:rsidRPr="00723882">
        <w:rPr>
          <w:rFonts w:ascii="Times New Roman" w:hAnsi="Times New Roman" w:cs="Times New Roman"/>
          <w:sz w:val="24"/>
          <w:szCs w:val="24"/>
        </w:rPr>
        <w:t>fls.</w:t>
      </w:r>
    </w:p>
    <w:p w14:paraId="07FF7E71" w14:textId="77777777" w:rsidR="00AB1000" w:rsidRPr="00723882" w:rsidRDefault="00000000">
      <w:pPr>
        <w:pStyle w:val="ndice0"/>
        <w:divId w:val="510802506"/>
        <w:rPr>
          <w:rFonts w:ascii="Times New Roman" w:hAnsi="Times New Roman" w:cs="Times New Roman"/>
          <w:sz w:val="24"/>
          <w:szCs w:val="24"/>
        </w:rPr>
      </w:pPr>
      <w:r w:rsidRPr="00723882">
        <w:rPr>
          <w:rFonts w:ascii="Times New Roman" w:hAnsi="Times New Roman" w:cs="Times New Roman"/>
          <w:sz w:val="24"/>
          <w:szCs w:val="24"/>
        </w:rPr>
        <w:t>-          Nota de bloqueio fl. 32;</w:t>
      </w:r>
    </w:p>
    <w:p w14:paraId="6FA272F0" w14:textId="77777777" w:rsidR="00AB1000" w:rsidRPr="00723882" w:rsidRDefault="00000000">
      <w:pPr>
        <w:pStyle w:val="ndice0"/>
        <w:divId w:val="510802506"/>
        <w:rPr>
          <w:rFonts w:ascii="Times New Roman" w:hAnsi="Times New Roman" w:cs="Times New Roman"/>
          <w:sz w:val="24"/>
          <w:szCs w:val="24"/>
        </w:rPr>
      </w:pPr>
      <w:r w:rsidRPr="00723882">
        <w:rPr>
          <w:rFonts w:ascii="Times New Roman" w:hAnsi="Times New Roman" w:cs="Times New Roman"/>
          <w:sz w:val="24"/>
          <w:szCs w:val="24"/>
        </w:rPr>
        <w:t xml:space="preserve">·         Declaração do Ordenador de Despesa fl. 33; </w:t>
      </w:r>
      <w:r w:rsidRPr="00723882">
        <w:rPr>
          <w:rFonts w:ascii="Times New Roman" w:hAnsi="Times New Roman" w:cs="Times New Roman"/>
          <w:b/>
          <w:bCs/>
          <w:sz w:val="24"/>
          <w:szCs w:val="24"/>
        </w:rPr>
        <w:t>(sem ass.)</w:t>
      </w:r>
    </w:p>
    <w:p w14:paraId="462062BD" w14:textId="77777777" w:rsidR="00AB1000" w:rsidRPr="00723882" w:rsidRDefault="00000000">
      <w:pPr>
        <w:pStyle w:val="ndice0"/>
        <w:divId w:val="510802506"/>
        <w:rPr>
          <w:rFonts w:ascii="Times New Roman" w:hAnsi="Times New Roman" w:cs="Times New Roman"/>
          <w:sz w:val="24"/>
          <w:szCs w:val="24"/>
        </w:rPr>
      </w:pPr>
      <w:r w:rsidRPr="00723882">
        <w:rPr>
          <w:rFonts w:ascii="Times New Roman" w:hAnsi="Times New Roman" w:cs="Times New Roman"/>
          <w:sz w:val="24"/>
          <w:szCs w:val="24"/>
        </w:rPr>
        <w:t>·         Relatório impacto financeiro fl. 34;</w:t>
      </w:r>
    </w:p>
    <w:p w14:paraId="6378C8BF" w14:textId="77777777" w:rsidR="00AB1000" w:rsidRPr="00723882" w:rsidRDefault="00000000">
      <w:pPr>
        <w:pStyle w:val="ndice0"/>
        <w:divId w:val="510802506"/>
        <w:rPr>
          <w:rFonts w:ascii="Times New Roman" w:hAnsi="Times New Roman" w:cs="Times New Roman"/>
          <w:sz w:val="24"/>
          <w:szCs w:val="24"/>
        </w:rPr>
      </w:pPr>
      <w:r w:rsidRPr="00723882">
        <w:rPr>
          <w:rFonts w:ascii="Times New Roman" w:hAnsi="Times New Roman" w:cs="Times New Roman"/>
          <w:sz w:val="24"/>
          <w:szCs w:val="24"/>
        </w:rPr>
        <w:t>   É o processo.</w:t>
      </w:r>
    </w:p>
    <w:p w14:paraId="2BBA2A4B" w14:textId="77777777" w:rsidR="00AB1000" w:rsidRPr="00723882" w:rsidRDefault="00000000">
      <w:pPr>
        <w:pStyle w:val="ndice0"/>
        <w:divId w:val="510802506"/>
        <w:rPr>
          <w:rFonts w:ascii="Times New Roman" w:hAnsi="Times New Roman" w:cs="Times New Roman"/>
          <w:sz w:val="24"/>
          <w:szCs w:val="24"/>
        </w:rPr>
      </w:pPr>
      <w:r w:rsidRPr="00723882">
        <w:rPr>
          <w:rFonts w:ascii="Times New Roman" w:hAnsi="Times New Roman" w:cs="Times New Roman"/>
          <w:b/>
          <w:bCs/>
          <w:sz w:val="24"/>
          <w:szCs w:val="24"/>
        </w:rPr>
        <w:t> OBSERVAÇÕES</w:t>
      </w:r>
    </w:p>
    <w:p w14:paraId="1FF55019" w14:textId="77777777" w:rsidR="00AB1000" w:rsidRPr="00723882" w:rsidRDefault="00000000">
      <w:pPr>
        <w:pStyle w:val="ndice0"/>
        <w:divId w:val="510802506"/>
        <w:rPr>
          <w:rFonts w:ascii="Times New Roman" w:hAnsi="Times New Roman" w:cs="Times New Roman"/>
          <w:sz w:val="24"/>
          <w:szCs w:val="24"/>
        </w:rPr>
      </w:pPr>
      <w:r w:rsidRPr="00723882">
        <w:rPr>
          <w:rFonts w:ascii="Times New Roman" w:hAnsi="Times New Roman" w:cs="Times New Roman"/>
          <w:sz w:val="24"/>
          <w:szCs w:val="24"/>
          <w:u w:val="single"/>
        </w:rPr>
        <w:t>Coleta de preços</w:t>
      </w:r>
    </w:p>
    <w:p w14:paraId="210E822F" w14:textId="77777777" w:rsidR="00AB1000" w:rsidRPr="00723882" w:rsidRDefault="00000000">
      <w:pPr>
        <w:pStyle w:val="ndice0"/>
        <w:divId w:val="510802506"/>
        <w:rPr>
          <w:rFonts w:ascii="Times New Roman" w:hAnsi="Times New Roman" w:cs="Times New Roman"/>
          <w:sz w:val="24"/>
          <w:szCs w:val="24"/>
        </w:rPr>
      </w:pPr>
      <w:r w:rsidRPr="00723882">
        <w:rPr>
          <w:rFonts w:ascii="Times New Roman" w:hAnsi="Times New Roman" w:cs="Times New Roman"/>
          <w:sz w:val="24"/>
          <w:szCs w:val="24"/>
        </w:rPr>
        <w:t xml:space="preserve"> Destacamos que é responsabilidade do Departamento de Compras a formação do preço de mercado cumprindo da Súmula TCE/RJ nº02/2018 e de acordo com as especificações do item solicitado pela secretaria no termo </w:t>
      </w:r>
      <w:r w:rsidRPr="00723882">
        <w:rPr>
          <w:rFonts w:ascii="Times New Roman" w:hAnsi="Times New Roman" w:cs="Times New Roman"/>
          <w:sz w:val="24"/>
          <w:szCs w:val="24"/>
        </w:rPr>
        <w:lastRenderedPageBreak/>
        <w:t>de referência, obedecendo a critérios de amplitude e diversificação de maneira a possibilitar as aquisições pelos melhores preços e dos itens corretos.         </w:t>
      </w:r>
    </w:p>
    <w:p w14:paraId="44A51A45" w14:textId="77777777" w:rsidR="00AB1000" w:rsidRPr="00723882" w:rsidRDefault="00000000">
      <w:pPr>
        <w:pStyle w:val="ndice0"/>
        <w:divId w:val="510802506"/>
        <w:rPr>
          <w:rFonts w:ascii="Times New Roman" w:hAnsi="Times New Roman" w:cs="Times New Roman"/>
          <w:sz w:val="24"/>
          <w:szCs w:val="24"/>
        </w:rPr>
      </w:pPr>
      <w:r w:rsidRPr="00723882">
        <w:rPr>
          <w:rFonts w:ascii="Times New Roman" w:hAnsi="Times New Roman" w:cs="Times New Roman"/>
          <w:sz w:val="24"/>
          <w:szCs w:val="24"/>
          <w:u w:val="single"/>
        </w:rPr>
        <w:t>Publicações</w:t>
      </w:r>
    </w:p>
    <w:p w14:paraId="0CED90B4" w14:textId="77777777" w:rsidR="00AB1000" w:rsidRPr="00723882" w:rsidRDefault="00000000">
      <w:pPr>
        <w:pStyle w:val="ndice0"/>
        <w:divId w:val="510802506"/>
        <w:rPr>
          <w:rFonts w:ascii="Times New Roman" w:hAnsi="Times New Roman" w:cs="Times New Roman"/>
          <w:sz w:val="24"/>
          <w:szCs w:val="24"/>
        </w:rPr>
      </w:pPr>
      <w:r w:rsidRPr="00723882">
        <w:rPr>
          <w:rFonts w:ascii="Times New Roman" w:hAnsi="Times New Roman" w:cs="Times New Roman"/>
          <w:sz w:val="24"/>
          <w:szCs w:val="24"/>
        </w:rPr>
        <w:t> Ressaltamos que é responsabilidade do setor de licitação a verificação da documentação das empresas, bem como a publicação dos atos administrativos como determina a lei 14.133/21, e os lançamentos do SIGFIS, seguindo os prazos previstos na legislação</w:t>
      </w:r>
      <w:r w:rsidRPr="0072388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D4EF62" w14:textId="77777777" w:rsidR="00AB1000" w:rsidRPr="00723882" w:rsidRDefault="00000000">
      <w:pPr>
        <w:pStyle w:val="ndice0"/>
        <w:divId w:val="510802506"/>
        <w:rPr>
          <w:rFonts w:ascii="Times New Roman" w:hAnsi="Times New Roman" w:cs="Times New Roman"/>
          <w:sz w:val="24"/>
          <w:szCs w:val="24"/>
        </w:rPr>
      </w:pPr>
      <w:r w:rsidRPr="00723882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723882">
        <w:rPr>
          <w:rFonts w:ascii="Times New Roman" w:hAnsi="Times New Roman" w:cs="Times New Roman"/>
          <w:sz w:val="24"/>
          <w:szCs w:val="24"/>
          <w:u w:val="single"/>
        </w:rPr>
        <w:t>Segregação de funções</w:t>
      </w:r>
    </w:p>
    <w:p w14:paraId="53F03999" w14:textId="77777777" w:rsidR="00AB1000" w:rsidRPr="00723882" w:rsidRDefault="00000000">
      <w:pPr>
        <w:pStyle w:val="ndice0"/>
        <w:divId w:val="510802506"/>
        <w:rPr>
          <w:rFonts w:ascii="Times New Roman" w:hAnsi="Times New Roman" w:cs="Times New Roman"/>
          <w:sz w:val="24"/>
          <w:szCs w:val="24"/>
        </w:rPr>
      </w:pPr>
      <w:r w:rsidRPr="00723882">
        <w:rPr>
          <w:rFonts w:ascii="Times New Roman" w:hAnsi="Times New Roman" w:cs="Times New Roman"/>
          <w:sz w:val="24"/>
          <w:szCs w:val="24"/>
        </w:rPr>
        <w:t>  Observamos a jurisprudência do TCU com relação à responsabilização do agente na prática dos atos administrativos, sendo necessária a segregação de funções para que os atos processuais aconteçam na melhor forma de controle possível, de maneira que a despesa seja liquidada dentro dos padrões constantes da Instrução Normativa CGM 001/2022 e do Decreto Municipal nº 3.316/2019, no que tange a liquidação e pagamento da despesa de forma a obedecer à ordem cronológica.</w:t>
      </w:r>
    </w:p>
    <w:p w14:paraId="41DE88DC" w14:textId="77777777" w:rsidR="00AB1000" w:rsidRPr="00723882" w:rsidRDefault="00000000">
      <w:pPr>
        <w:pStyle w:val="ndice0"/>
        <w:divId w:val="510802506"/>
        <w:rPr>
          <w:rFonts w:ascii="Times New Roman" w:hAnsi="Times New Roman" w:cs="Times New Roman"/>
          <w:sz w:val="24"/>
          <w:szCs w:val="24"/>
        </w:rPr>
      </w:pPr>
      <w:r w:rsidRPr="00723882">
        <w:rPr>
          <w:rFonts w:ascii="Times New Roman" w:hAnsi="Times New Roman" w:cs="Times New Roman"/>
          <w:sz w:val="24"/>
          <w:szCs w:val="24"/>
        </w:rPr>
        <w:t> </w:t>
      </w:r>
      <w:r w:rsidRPr="00723882">
        <w:rPr>
          <w:rFonts w:ascii="Times New Roman" w:hAnsi="Times New Roman" w:cs="Times New Roman"/>
          <w:b/>
          <w:bCs/>
          <w:sz w:val="24"/>
          <w:szCs w:val="24"/>
        </w:rPr>
        <w:t> MANIFESTAÇÃO:</w:t>
      </w:r>
    </w:p>
    <w:p w14:paraId="4766D89F" w14:textId="0D7F3A0D" w:rsidR="007960A7" w:rsidRPr="007960A7" w:rsidRDefault="00000000" w:rsidP="000108B7">
      <w:pPr>
        <w:pStyle w:val="ndice0"/>
        <w:numPr>
          <w:ilvl w:val="0"/>
          <w:numId w:val="1"/>
        </w:numPr>
        <w:spacing w:line="360" w:lineRule="auto"/>
        <w:divId w:val="510802506"/>
        <w:rPr>
          <w:rStyle w:val="cabealhochar0"/>
          <w:rFonts w:ascii="Times New Roman" w:hAnsi="Times New Roman" w:cs="Times New Roman"/>
          <w:sz w:val="24"/>
          <w:szCs w:val="24"/>
        </w:rPr>
      </w:pPr>
      <w:r w:rsidRPr="00723882">
        <w:rPr>
          <w:rStyle w:val="cabealhochar0"/>
          <w:rFonts w:ascii="Times New Roman" w:hAnsi="Times New Roman" w:cs="Times New Roman"/>
          <w:sz w:val="24"/>
          <w:szCs w:val="24"/>
        </w:rPr>
        <w:t>Incluir nos autos tabela da média saneada;</w:t>
      </w:r>
    </w:p>
    <w:p w14:paraId="494B7C98" w14:textId="00A0E83B" w:rsidR="007960A7" w:rsidRPr="000108B7" w:rsidRDefault="00000000" w:rsidP="000108B7">
      <w:pPr>
        <w:pStyle w:val="contedodoquadro0"/>
        <w:numPr>
          <w:ilvl w:val="0"/>
          <w:numId w:val="1"/>
        </w:numPr>
        <w:spacing w:line="360" w:lineRule="auto"/>
        <w:divId w:val="510802506"/>
        <w:rPr>
          <w:rStyle w:val="cabealhochar0"/>
          <w:rFonts w:ascii="Times New Roman" w:hAnsi="Times New Roman" w:cs="Times New Roman"/>
          <w:sz w:val="24"/>
          <w:szCs w:val="24"/>
        </w:rPr>
      </w:pPr>
      <w:r w:rsidRPr="00723882">
        <w:rPr>
          <w:rStyle w:val="cabealhochar0"/>
          <w:rFonts w:ascii="Times New Roman" w:hAnsi="Times New Roman" w:cs="Times New Roman"/>
          <w:sz w:val="24"/>
          <w:szCs w:val="24"/>
        </w:rPr>
        <w:t>Justificar adoção do preço médio;</w:t>
      </w:r>
    </w:p>
    <w:p w14:paraId="07E472CB" w14:textId="582F198B" w:rsidR="007960A7" w:rsidRPr="000108B7" w:rsidRDefault="00000000" w:rsidP="000108B7">
      <w:pPr>
        <w:pStyle w:val="contedodoquadro0"/>
        <w:numPr>
          <w:ilvl w:val="0"/>
          <w:numId w:val="1"/>
        </w:numPr>
        <w:spacing w:line="360" w:lineRule="auto"/>
        <w:divId w:val="510802506"/>
        <w:rPr>
          <w:rStyle w:val="cabealhochar0"/>
          <w:rFonts w:ascii="Times New Roman" w:hAnsi="Times New Roman" w:cs="Times New Roman"/>
          <w:sz w:val="24"/>
          <w:szCs w:val="24"/>
        </w:rPr>
      </w:pPr>
      <w:r w:rsidRPr="00723882">
        <w:rPr>
          <w:rStyle w:val="cabealhochar0"/>
          <w:rFonts w:ascii="Times New Roman" w:hAnsi="Times New Roman" w:cs="Times New Roman"/>
          <w:sz w:val="24"/>
          <w:szCs w:val="24"/>
        </w:rPr>
        <w:t>Incluir nos autos justificativa de dispensa de licitação devidamente assinada;</w:t>
      </w:r>
    </w:p>
    <w:p w14:paraId="2B6BD776" w14:textId="0DDD8FDB" w:rsidR="00AB1000" w:rsidRPr="00723882" w:rsidRDefault="00000000" w:rsidP="000108B7">
      <w:pPr>
        <w:pStyle w:val="contedodoquadro0"/>
        <w:numPr>
          <w:ilvl w:val="0"/>
          <w:numId w:val="1"/>
        </w:numPr>
        <w:divId w:val="510802506"/>
        <w:rPr>
          <w:rFonts w:ascii="Times New Roman" w:hAnsi="Times New Roman" w:cs="Times New Roman"/>
          <w:sz w:val="24"/>
          <w:szCs w:val="24"/>
        </w:rPr>
      </w:pPr>
      <w:r w:rsidRPr="00723882">
        <w:rPr>
          <w:rStyle w:val="cabealhochar0"/>
          <w:rFonts w:ascii="Times New Roman" w:hAnsi="Times New Roman" w:cs="Times New Roman"/>
          <w:sz w:val="24"/>
          <w:szCs w:val="24"/>
        </w:rPr>
        <w:t>Destaca-se que não cabe a esta Controladoria considerações técnicas e nem entrar no mérito sobre a necessidade dos bens e serviços entendidos como necessários ao bom funcionamento desta secretaria, muito menos a forma de execução dos mesmos, o órgão solicitante possui competência, corpo técnico e discricionariedade para tal.</w:t>
      </w:r>
    </w:p>
    <w:p w14:paraId="6335886E" w14:textId="77777777" w:rsidR="00AB1000" w:rsidRPr="00723882" w:rsidRDefault="00000000">
      <w:pPr>
        <w:pStyle w:val="ndice0"/>
        <w:divId w:val="510802506"/>
        <w:rPr>
          <w:rFonts w:ascii="Times New Roman" w:hAnsi="Times New Roman" w:cs="Times New Roman"/>
          <w:sz w:val="24"/>
          <w:szCs w:val="24"/>
        </w:rPr>
      </w:pPr>
      <w:r w:rsidRPr="00723882">
        <w:rPr>
          <w:rFonts w:ascii="Times New Roman" w:hAnsi="Times New Roman" w:cs="Times New Roman"/>
          <w:b/>
          <w:bCs/>
          <w:sz w:val="24"/>
          <w:szCs w:val="24"/>
        </w:rPr>
        <w:t> Ao departamento de licitações.</w:t>
      </w:r>
    </w:p>
    <w:p w14:paraId="17BFD781" w14:textId="77777777" w:rsidR="00AB1000" w:rsidRPr="00723882" w:rsidRDefault="00000000">
      <w:pPr>
        <w:pStyle w:val="ndice0"/>
        <w:divId w:val="510802506"/>
        <w:rPr>
          <w:rFonts w:ascii="Times New Roman" w:hAnsi="Times New Roman" w:cs="Times New Roman"/>
          <w:sz w:val="24"/>
          <w:szCs w:val="24"/>
        </w:rPr>
      </w:pPr>
      <w:r w:rsidRPr="00723882">
        <w:rPr>
          <w:rFonts w:ascii="Times New Roman" w:hAnsi="Times New Roman" w:cs="Times New Roman"/>
          <w:sz w:val="24"/>
          <w:szCs w:val="24"/>
        </w:rPr>
        <w:t>    </w:t>
      </w:r>
    </w:p>
    <w:p w14:paraId="35BB26C9" w14:textId="77777777" w:rsidR="00AB1000" w:rsidRPr="00723882" w:rsidRDefault="00000000">
      <w:pPr>
        <w:pStyle w:val="ndice0"/>
        <w:divId w:val="510802506"/>
        <w:rPr>
          <w:rFonts w:ascii="Times New Roman" w:hAnsi="Times New Roman" w:cs="Times New Roman"/>
          <w:sz w:val="24"/>
          <w:szCs w:val="24"/>
        </w:rPr>
      </w:pPr>
      <w:r w:rsidRPr="00723882">
        <w:rPr>
          <w:rFonts w:ascii="Times New Roman" w:hAnsi="Times New Roman" w:cs="Times New Roman"/>
          <w:sz w:val="24"/>
          <w:szCs w:val="24"/>
        </w:rPr>
        <w:t> </w:t>
      </w:r>
    </w:p>
    <w:p w14:paraId="67CBCC54" w14:textId="77777777" w:rsidR="00AB1000" w:rsidRPr="00723882" w:rsidRDefault="00000000" w:rsidP="00723882">
      <w:pPr>
        <w:pStyle w:val="ndice"/>
        <w:jc w:val="center"/>
        <w:divId w:val="510802506"/>
        <w:rPr>
          <w:rFonts w:ascii="Times New Roman" w:hAnsi="Times New Roman" w:cs="Times New Roman"/>
          <w:b/>
          <w:bCs/>
        </w:rPr>
      </w:pPr>
      <w:r w:rsidRPr="00723882">
        <w:rPr>
          <w:rFonts w:ascii="Times New Roman" w:hAnsi="Times New Roman" w:cs="Times New Roman"/>
          <w:b/>
          <w:bCs/>
        </w:rPr>
        <w:t>João Paulo Perez dos Anjos</w:t>
      </w:r>
    </w:p>
    <w:p w14:paraId="106A8E28" w14:textId="77777777" w:rsidR="00AB1000" w:rsidRPr="00723882" w:rsidRDefault="00000000" w:rsidP="00723882">
      <w:pPr>
        <w:pStyle w:val="ndice"/>
        <w:jc w:val="center"/>
        <w:divId w:val="510802506"/>
        <w:rPr>
          <w:rFonts w:ascii="Times New Roman" w:hAnsi="Times New Roman" w:cs="Times New Roman"/>
          <w:b/>
          <w:bCs/>
        </w:rPr>
      </w:pPr>
      <w:r w:rsidRPr="00723882">
        <w:rPr>
          <w:rFonts w:ascii="Times New Roman" w:hAnsi="Times New Roman" w:cs="Times New Roman"/>
          <w:b/>
          <w:bCs/>
        </w:rPr>
        <w:t>Controladoria Geral do Município</w:t>
      </w:r>
    </w:p>
    <w:p w14:paraId="62DC4DA0" w14:textId="77777777" w:rsidR="006644C0" w:rsidRPr="00723882" w:rsidRDefault="00000000" w:rsidP="00723882">
      <w:pPr>
        <w:pStyle w:val="ndice"/>
        <w:jc w:val="center"/>
        <w:divId w:val="510802506"/>
        <w:rPr>
          <w:rFonts w:ascii="Times New Roman" w:hAnsi="Times New Roman" w:cs="Times New Roman"/>
          <w:b/>
          <w:bCs/>
        </w:rPr>
      </w:pPr>
      <w:r w:rsidRPr="00723882">
        <w:rPr>
          <w:rFonts w:ascii="Times New Roman" w:hAnsi="Times New Roman" w:cs="Times New Roman"/>
          <w:b/>
          <w:bCs/>
        </w:rPr>
        <w:t>Matr.44.718</w:t>
      </w:r>
    </w:p>
    <w:sectPr w:rsidR="006644C0" w:rsidRPr="00723882">
      <w:headerReference w:type="default" r:id="rId7"/>
      <w:footerReference w:type="default" r:id="rId8"/>
      <w:pgSz w:w="11906" w:h="16838"/>
      <w:pgMar w:top="700" w:right="700" w:bottom="700" w:left="700" w:header="720" w:footer="720" w:gutter="0"/>
      <w:cols w:space="720"/>
      <w:formProt w:val="0"/>
      <w:docGrid w:linePitch="5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63C47" w14:textId="77777777" w:rsidR="00A740A9" w:rsidRDefault="00A740A9">
      <w:r>
        <w:separator/>
      </w:r>
    </w:p>
  </w:endnote>
  <w:endnote w:type="continuationSeparator" w:id="0">
    <w:p w14:paraId="5F0AC743" w14:textId="77777777" w:rsidR="00A740A9" w:rsidRDefault="00A7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">
    <w:altName w:val="Segoe UI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space">
    <w:altName w:val="Cambri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3B210" w14:textId="77777777" w:rsidR="009503AF" w:rsidRDefault="00000000">
    <w:pPr>
      <w:pStyle w:val="Cabealho"/>
      <w:jc w:val="right"/>
    </w:pPr>
    <w:r>
      <w:rPr>
        <w:rFonts w:ascii="Arial" w:hAnsi="Arial" w:cs="Arial"/>
        <w:b/>
        <w:bCs/>
        <w:sz w:val="14"/>
        <w:szCs w:val="14"/>
      </w:rPr>
      <w:t xml:space="preserve">Última alteração: </w:t>
    </w:r>
    <w:r>
      <w:rPr>
        <w:rFonts w:ascii="Arial" w:hAnsi="Arial" w:cs="Arial"/>
        <w:sz w:val="14"/>
        <w:szCs w:val="14"/>
      </w:rPr>
      <w:t>PEDRO PAULO TEIXEIRA JUNIOR - 09/07/2025 - 14:54</w:t>
    </w:r>
  </w:p>
  <w:p w14:paraId="7DD2F603" w14:textId="77777777" w:rsidR="009503AF" w:rsidRDefault="00000000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szCs w:val="17"/>
      </w:rPr>
      <w:t xml:space="preserve"> / </w:t>
    </w:r>
    <w:r>
      <w:rPr>
        <w:szCs w:val="17"/>
      </w:rP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544AA" w14:textId="77777777" w:rsidR="00A740A9" w:rsidRDefault="00A740A9">
      <w:r>
        <w:separator/>
      </w:r>
    </w:p>
  </w:footnote>
  <w:footnote w:type="continuationSeparator" w:id="0">
    <w:p w14:paraId="16B6E9ED" w14:textId="77777777" w:rsidR="00A740A9" w:rsidRDefault="00A74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9954F" w14:textId="77777777" w:rsidR="009503AF" w:rsidRDefault="00000000">
    <w:pPr>
      <w:pStyle w:val="Cabealho"/>
      <w:jc w:val="center"/>
    </w:pPr>
    <w:r>
      <w:rPr>
        <w:noProof/>
      </w:rPr>
      <w:drawing>
        <wp:anchor distT="0" distB="0" distL="0" distR="0" simplePos="0" relativeHeight="2" behindDoc="1" locked="0" layoutInCell="1" allowOverlap="1" wp14:anchorId="1AADD531" wp14:editId="19D87AD1">
          <wp:simplePos x="0" y="0"/>
          <wp:positionH relativeFrom="column">
            <wp:posOffset>265430</wp:posOffset>
          </wp:positionH>
          <wp:positionV relativeFrom="paragraph">
            <wp:posOffset>-234950</wp:posOffset>
          </wp:positionV>
          <wp:extent cx="1093470" cy="109347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093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onospace" w:eastAsia="Monospace" w:hAnsi="Monospace" w:cs="Monospace"/>
        <w:b/>
        <w:color w:val="2A00FF"/>
        <w:sz w:val="20"/>
        <w:szCs w:val="20"/>
      </w:rPr>
      <w:t xml:space="preserve"> </w:t>
    </w:r>
    <w:r>
      <w:rPr>
        <w:rFonts w:ascii="Arial" w:hAnsi="Arial" w:cs="Arial"/>
        <w:b/>
        <w:sz w:val="36"/>
        <w:szCs w:val="36"/>
      </w:rPr>
      <w:t>Município de Itatiaia - RJ</w:t>
    </w:r>
  </w:p>
  <w:p w14:paraId="2C91CD1E" w14:textId="77777777" w:rsidR="009503AF" w:rsidRDefault="00000000">
    <w:pPr>
      <w:pStyle w:val="Cabealho"/>
      <w:jc w:val="center"/>
    </w:pPr>
    <w:r>
      <w:rPr>
        <w:rFonts w:ascii="Arial" w:hAnsi="Arial" w:cs="Arial"/>
        <w:b/>
        <w:sz w:val="24"/>
        <w:szCs w:val="24"/>
      </w:rPr>
      <w:t>Estado do Rio de Janeiro</w:t>
    </w:r>
  </w:p>
  <w:p w14:paraId="7076D46F" w14:textId="77777777" w:rsidR="009503AF" w:rsidRDefault="00000000">
    <w:pPr>
      <w:pStyle w:val="Cabealho"/>
      <w:jc w:val="center"/>
    </w:pPr>
    <w:r>
      <w:rPr>
        <w:rFonts w:ascii="Arial" w:hAnsi="Arial" w:cs="Arial"/>
        <w:sz w:val="20"/>
        <w:szCs w:val="20"/>
      </w:rPr>
      <w:t>Praça Mariana Rocha Leão, nº 20 - Centro - 27580-000</w:t>
    </w:r>
  </w:p>
  <w:p w14:paraId="19C08CAE" w14:textId="77777777" w:rsidR="009503AF" w:rsidRDefault="00000000">
    <w:pPr>
      <w:pStyle w:val="Cabealho"/>
      <w:jc w:val="center"/>
    </w:pPr>
    <w:bookmarkStart w:id="0" w:name="__DdeLink__17_283449758"/>
    <w:bookmarkEnd w:id="0"/>
    <w:r>
      <w:rPr>
        <w:rFonts w:ascii="Arial" w:hAnsi="Arial" w:cs="Arial"/>
        <w:sz w:val="20"/>
        <w:szCs w:val="20"/>
      </w:rPr>
      <w:t>CNPJ. 31.846.892/0001-70</w:t>
    </w:r>
  </w:p>
  <w:p w14:paraId="0AE1A77C" w14:textId="77777777" w:rsidR="009503AF" w:rsidRDefault="009503A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FB3878"/>
    <w:multiLevelType w:val="hybridMultilevel"/>
    <w:tmpl w:val="05A03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813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AF"/>
    <w:rsid w:val="000108B7"/>
    <w:rsid w:val="001926FE"/>
    <w:rsid w:val="002F05B9"/>
    <w:rsid w:val="006644C0"/>
    <w:rsid w:val="00723882"/>
    <w:rsid w:val="007960A7"/>
    <w:rsid w:val="009503AF"/>
    <w:rsid w:val="00A740A9"/>
    <w:rsid w:val="00AB1000"/>
    <w:rsid w:val="00D5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768F"/>
  <w15:docId w15:val="{31F4A0CE-806E-40C5-B2F4-15B61496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roid Sans" w:hAnsi="Liberation Serif" w:cs="Lohit Hindi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extodebaloChar">
    <w:name w:val="Texto de balão Char"/>
    <w:basedOn w:val="Fontepargpadro"/>
    <w:qFormat/>
    <w:rPr>
      <w:rFonts w:ascii="Tahoma" w:hAnsi="Tahoma"/>
      <w:sz w:val="16"/>
      <w:szCs w:val="16"/>
    </w:rPr>
  </w:style>
  <w:style w:type="character" w:customStyle="1" w:styleId="SemEspaamentoChar">
    <w:name w:val="Sem Espaçamento Char"/>
    <w:basedOn w:val="Fontepargpadro"/>
    <w:qFormat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Arial" w:eastAsia="Droid Sans Fallback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Padro">
    <w:name w:val="Padrão"/>
    <w:qFormat/>
    <w:pPr>
      <w:tabs>
        <w:tab w:val="left" w:pos="708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  <w:lang w:eastAsia="en-US" w:bidi="ar-SA"/>
    </w:rPr>
  </w:style>
  <w:style w:type="paragraph" w:customStyle="1" w:styleId="Ttuloprincipal">
    <w:name w:val="Título principal"/>
    <w:basedOn w:val="Padro"/>
    <w:qFormat/>
    <w:pPr>
      <w:keepNext/>
      <w:spacing w:before="240" w:after="120"/>
      <w:jc w:val="center"/>
    </w:pPr>
    <w:rPr>
      <w:rFonts w:ascii="Arial" w:hAnsi="Arial" w:cs="Lohit Hindi"/>
      <w:b/>
      <w:bCs/>
      <w:sz w:val="28"/>
      <w:szCs w:val="28"/>
    </w:rPr>
  </w:style>
  <w:style w:type="paragraph" w:styleId="Subttulo">
    <w:name w:val="Subtitle"/>
    <w:basedOn w:val="Ttulo"/>
    <w:uiPriority w:val="11"/>
    <w:qFormat/>
    <w:pPr>
      <w:jc w:val="center"/>
    </w:pPr>
    <w:rPr>
      <w:i/>
      <w:iCs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  <w:rPr>
      <w:rFonts w:ascii="Arial" w:hAnsi="Arial"/>
      <w:sz w:val="17"/>
    </w:rPr>
  </w:style>
  <w:style w:type="paragraph" w:styleId="Textodebalo">
    <w:name w:val="Balloon Text"/>
    <w:basedOn w:val="Padro"/>
    <w:qFormat/>
    <w:pPr>
      <w:spacing w:after="0" w:line="100" w:lineRule="atLeast"/>
    </w:pPr>
    <w:rPr>
      <w:rFonts w:ascii="Tahoma" w:hAnsi="Tahoma"/>
      <w:sz w:val="16"/>
      <w:szCs w:val="16"/>
    </w:rPr>
  </w:style>
  <w:style w:type="paragraph" w:styleId="SemEspaamento">
    <w:name w:val="No Spacing"/>
    <w:qFormat/>
    <w:pPr>
      <w:tabs>
        <w:tab w:val="left" w:pos="708"/>
      </w:tabs>
      <w:suppressAutoHyphens/>
      <w:spacing w:line="100" w:lineRule="atLeast"/>
    </w:pPr>
    <w:rPr>
      <w:rFonts w:ascii="Calibri" w:eastAsia="Droid Sans Fallback" w:hAnsi="Calibri"/>
      <w:color w:val="00000A"/>
      <w:sz w:val="22"/>
      <w:szCs w:val="22"/>
      <w:lang w:eastAsia="en-US" w:bidi="ar-SA"/>
    </w:rPr>
  </w:style>
  <w:style w:type="paragraph" w:customStyle="1" w:styleId="Contedodoquadro">
    <w:name w:val="Conteúdo do quadro"/>
    <w:basedOn w:val="Corpodetexto"/>
    <w:qFormat/>
  </w:style>
  <w:style w:type="paragraph" w:customStyle="1" w:styleId="Contedodatabela">
    <w:name w:val="Conteúdo da tabela"/>
    <w:basedOn w:val="Padro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ptabelacabecalho">
    <w:name w:val="ptabelacabecalho"/>
    <w:basedOn w:val="Normal"/>
    <w:pPr>
      <w:widowControl/>
      <w:spacing w:before="100" w:beforeAutospacing="1" w:after="100" w:afterAutospacing="1"/>
    </w:pPr>
    <w:rPr>
      <w:rFonts w:ascii="Arial" w:eastAsiaTheme="minorEastAsia" w:hAnsi="Arial" w:cs="Arial"/>
      <w:color w:val="auto"/>
      <w:sz w:val="19"/>
      <w:szCs w:val="19"/>
      <w:lang w:eastAsia="pt-BR" w:bidi="ar-SA"/>
    </w:rPr>
  </w:style>
  <w:style w:type="paragraph" w:customStyle="1" w:styleId="titulo">
    <w:name w:val="titulo"/>
    <w:basedOn w:val="Normal"/>
    <w:pPr>
      <w:widowControl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3"/>
      <w:szCs w:val="23"/>
      <w:lang w:eastAsia="pt-BR" w:bidi="ar-SA"/>
    </w:rPr>
  </w:style>
  <w:style w:type="paragraph" w:customStyle="1" w:styleId="ndice0">
    <w:name w:val="ndice0"/>
    <w:basedOn w:val="Normal"/>
    <w:pPr>
      <w:widowControl/>
      <w:spacing w:before="100" w:beforeAutospacing="1" w:after="100" w:afterAutospacing="1"/>
      <w:jc w:val="both"/>
    </w:pPr>
    <w:rPr>
      <w:rFonts w:ascii="Arial" w:eastAsiaTheme="minorEastAsia" w:hAnsi="Arial" w:cs="Arial"/>
      <w:color w:val="auto"/>
      <w:sz w:val="19"/>
      <w:szCs w:val="19"/>
      <w:lang w:eastAsia="pt-BR" w:bidi="ar-SA"/>
    </w:rPr>
  </w:style>
  <w:style w:type="character" w:customStyle="1" w:styleId="cabealhochar0">
    <w:name w:val="cabealhochar0"/>
    <w:basedOn w:val="Fontepargpadro"/>
  </w:style>
  <w:style w:type="paragraph" w:customStyle="1" w:styleId="contedodoquadro0">
    <w:name w:val="contedodoquadro"/>
    <w:basedOn w:val="Normal"/>
    <w:pPr>
      <w:widowControl/>
      <w:spacing w:before="100" w:beforeAutospacing="1" w:after="100" w:afterAutospacing="1"/>
      <w:jc w:val="both"/>
    </w:pPr>
    <w:rPr>
      <w:rFonts w:ascii="Arial" w:eastAsiaTheme="minorEastAsia" w:hAnsi="Arial" w:cs="Arial"/>
      <w:color w:val="auto"/>
      <w:sz w:val="19"/>
      <w:szCs w:val="19"/>
      <w:lang w:eastAsia="pt-BR" w:bidi="ar-SA"/>
    </w:rPr>
  </w:style>
  <w:style w:type="paragraph" w:customStyle="1" w:styleId="ndice1">
    <w:name w:val="ndice"/>
    <w:basedOn w:val="Normal"/>
    <w:pPr>
      <w:widowControl/>
      <w:spacing w:before="100" w:beforeAutospacing="1" w:after="100" w:afterAutospacing="1"/>
      <w:jc w:val="both"/>
    </w:pPr>
    <w:rPr>
      <w:rFonts w:ascii="Arial" w:eastAsiaTheme="minorEastAsia" w:hAnsi="Arial" w:cs="Arial"/>
      <w:color w:val="auto"/>
      <w:sz w:val="19"/>
      <w:szCs w:val="19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435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faee</dc:creator>
  <dc:description/>
  <cp:lastModifiedBy>PREF MUN ITATIAIA</cp:lastModifiedBy>
  <cp:revision>3</cp:revision>
  <cp:lastPrinted>2025-07-10T13:34:00Z</cp:lastPrinted>
  <dcterms:created xsi:type="dcterms:W3CDTF">2025-07-09T19:58:00Z</dcterms:created>
  <dcterms:modified xsi:type="dcterms:W3CDTF">2025-07-10T14:20:00Z</dcterms:modified>
  <dc:language>pt-BR</dc:language>
</cp:coreProperties>
</file>